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INSTRUCTIVO PEDIDOS DE LICENCIAS POR ENFERMEDAD POR LARGO TRATAMIENTO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El/la agente de sede Paraná deberá presentar en el Departamento de Recursos Humanos de la Facultad, la licencia médica de acuerdo en la normativa vigente y/o situación de revista, adjuntando el anexo II cambiado en comisión médica y el formulario de solicitud (planilla de licencia administrativa). </w:t>
      </w:r>
      <w:r w:rsidDel="00000000" w:rsidR="00000000" w:rsidRPr="00000000">
        <w:rPr>
          <w:rFonts w:ascii="Garamond" w:cs="Garamond" w:eastAsia="Garamond" w:hAnsi="Garamond"/>
          <w:rtl w:val="0"/>
        </w:rPr>
        <w:t xml:space="preserve">En el caso de los docentes de las demás sedes se presenta la misma documentación en la sede que corresponda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INSTRUCTIVO PEDIDOS DE LICENCIAS ESTABLECIDAS EN EL ESTATUTO DEL EMPLEADO PUBLICO, SU DECRETO REGLAMENTARIO Y NORMATIVA VIGENTE.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El/la agente deberá presentar por mesa de entradas de la sede que corresponda, nota de solicitud de la licencia de acuerdo a lo previsto en la normativa vigente, adjuntando documentación que avale la misma (en el caso de corresponder) y el formulario de solicitud (planilla de licencia administrativa).</w:t>
      </w:r>
    </w:p>
    <w:p w:rsidR="00000000" w:rsidDel="00000000" w:rsidP="00000000" w:rsidRDefault="00000000" w:rsidRPr="00000000" w14:paraId="00000006">
      <w:pPr>
        <w:spacing w:after="0" w:line="360" w:lineRule="auto"/>
        <w:jc w:val="both"/>
        <w:rPr>
          <w:rFonts w:ascii="Garamond" w:cs="Garamond" w:eastAsia="Garamond" w:hAnsi="Garamo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rFonts w:ascii="Garamond" w:cs="Garamond" w:eastAsia="Garamond" w:hAnsi="Garamond"/>
          <w:b w:val="1"/>
          <w:bCs w:val="1"/>
          <w:sz w:val="26"/>
          <w:szCs w:val="26"/>
        </w:rPr>
      </w:pPr>
      <w:bookmarkStart w:colFirst="0" w:colLast="0" w:name="_heading=h.6hv6llarqg4j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DECLARACIÓN JURADA ON LINE.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A partir de la </w:t>
      </w:r>
      <w:hyperlink r:id="rId7">
        <w:r w:rsidDel="00000000" w:rsidR="00000000" w:rsidRPr="00000000">
          <w:rPr>
            <w:rFonts w:ascii="Garamond" w:cs="Garamond" w:eastAsia="Garamond" w:hAnsi="Garamond"/>
            <w:sz w:val="26"/>
            <w:szCs w:val="26"/>
            <w:rtl w:val="0"/>
          </w:rPr>
          <w:t xml:space="preserve">Ordenanza 080/17</w:t>
        </w:r>
      </w:hyperlink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del Consejo Superior de nuestra Universidad, se establece la obligatoriedad del uso del Sistema de Declaración Jurada On line.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000000" w:rsidDel="00000000" w:rsidP="00000000" w:rsidRDefault="00000000" w:rsidRPr="00000000" w14:paraId="0000000B">
      <w:pPr>
        <w:spacing w:after="0" w:line="360" w:lineRule="auto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93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Prrafodelista">
    <w:name w:val="List Paragraph"/>
    <w:basedOn w:val="Normal"/>
    <w:uiPriority w:val="34"/>
    <w:qFormat w:val="1"/>
    <w:rsid w:val="00F0775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uader.edu.ar/wp-content/uploads/2017/07/ORD.-N%C2%BA-080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yk/KI3Zg/UWFgGNVMtStYRMBzg==">CgMxLjAyDmguNmh2NmxsYXJxZzRqOAByITFzSDNyZEhZaTBacUdsYXllUk1ZUzRvQURyRjExS19zdw==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2026-08-03T15:19:00Z</dcterms:created>
  <dc:creator>Vanesa</dc:creator>
</cp:coreProperties>
</file>